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11"/>
          <w:sz w:val="30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11"/>
          <w:sz w:val="30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Times New Roman"/>
          <w:spacing w:val="11"/>
          <w:sz w:val="40"/>
          <w:szCs w:val="32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Times New Roman"/>
          <w:spacing w:val="11"/>
          <w:sz w:val="40"/>
          <w:szCs w:val="32"/>
          <w:lang w:val="en-US" w:eastAsia="zh-CN"/>
        </w:rPr>
        <w:t>第二届国防科技工业青年论坛报名表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after="60" w:afterLines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11"/>
          <w:sz w:val="30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11"/>
          <w:sz w:val="30"/>
          <w:szCs w:val="32"/>
          <w:lang w:val="en-US" w:eastAsia="zh-CN"/>
        </w:rPr>
        <w:t>单位：                   联系人（职务）：                    联系电话：</w:t>
      </w:r>
    </w:p>
    <w:tbl>
      <w:tblPr>
        <w:tblStyle w:val="4"/>
        <w:tblW w:w="14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365"/>
        <w:gridCol w:w="1245"/>
        <w:gridCol w:w="1935"/>
        <w:gridCol w:w="5415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题 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传 真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11"/>
                <w:kern w:val="21"/>
                <w:sz w:val="30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927" w:bottom="1531" w:left="1757" w:header="851" w:footer="1418" w:gutter="0"/>
      <w:cols w:space="720" w:num="1"/>
      <w:titlePg/>
      <w:docGrid w:type="linesAndChars" w:linePitch="59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5E35"/>
    <w:rsid w:val="4F195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1 Char Char Char Char Char Char Char Char Char 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94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2019-04-11T06:28:00Z</dcterms:created>
  <dc:creator>SL</dc:creator>
  <cp:lastModifiedBy>SL</cp:lastModifiedBy>
  <dcterms:modified xsi:type="dcterms:W3CDTF">2019-04-11T06:28:51Z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